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2" w:rsidRDefault="001C4B82" w:rsidP="001C4B82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1C4B82" w:rsidRDefault="001C4B82" w:rsidP="001C4B82">
      <w:pPr>
        <w:rPr>
          <w:color w:val="000000"/>
        </w:rPr>
      </w:pPr>
    </w:p>
    <w:p w:rsidR="001C4B82" w:rsidRDefault="001C4B82" w:rsidP="001C4B82">
      <w:pPr>
        <w:rPr>
          <w:color w:val="000000"/>
        </w:rPr>
      </w:pPr>
    </w:p>
    <w:p w:rsidR="001C4B82" w:rsidRDefault="001C4B82" w:rsidP="001C4B82">
      <w:pPr>
        <w:tabs>
          <w:tab w:val="center" w:pos="2520"/>
        </w:tabs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Zarządzanie finansami przedsiębiorstw</w:t>
      </w:r>
    </w:p>
    <w:p w:rsidR="001C4B82" w:rsidRDefault="001C4B82" w:rsidP="001C4B82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1C4B82" w:rsidRDefault="001C4B82" w:rsidP="001C4B8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 finanse i rachunkowość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III        Semestr: 5</w:t>
      </w:r>
    </w:p>
    <w:p w:rsidR="001C4B82" w:rsidRDefault="001C4B82" w:rsidP="001C4B82">
      <w:pPr>
        <w:spacing w:line="360" w:lineRule="auto"/>
        <w:rPr>
          <w:color w:val="000000"/>
        </w:rPr>
      </w:pPr>
      <w:r>
        <w:rPr>
          <w:color w:val="000000"/>
        </w:rPr>
        <w:t>7. Tytuł/stopień oraz imię i nazwisko prowadzącego przedmiot:</w:t>
      </w:r>
    </w:p>
    <w:p w:rsidR="001C4B82" w:rsidRDefault="001C4B82" w:rsidP="001C4B82">
      <w:pPr>
        <w:spacing w:line="360" w:lineRule="auto"/>
        <w:rPr>
          <w:color w:val="000000"/>
        </w:rPr>
      </w:pPr>
      <w:r>
        <w:rPr>
          <w:color w:val="000000"/>
        </w:rPr>
        <w:t xml:space="preserve">    dr hab. inż. Zofia Wilimowska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mgr Joanna Szczepańska, mgr inż. Adriana </w:t>
      </w:r>
      <w:proofErr w:type="spellStart"/>
      <w:r>
        <w:rPr>
          <w:color w:val="000000"/>
        </w:rPr>
        <w:t>Halikowska</w:t>
      </w:r>
      <w:proofErr w:type="spellEnd"/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782"/>
        <w:gridCol w:w="1806"/>
        <w:gridCol w:w="1323"/>
        <w:gridCol w:w="1573"/>
      </w:tblGrid>
      <w:tr w:rsidR="001C4B82" w:rsidTr="00504537">
        <w:tc>
          <w:tcPr>
            <w:tcW w:w="11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1C4B82" w:rsidRDefault="001C4B82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1C4B82" w:rsidRDefault="001C4B82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1C4B82" w:rsidTr="00504537">
        <w:tc>
          <w:tcPr>
            <w:tcW w:w="11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</w:p>
        </w:tc>
      </w:tr>
      <w:tr w:rsidR="001C4B82" w:rsidTr="00504537">
        <w:tc>
          <w:tcPr>
            <w:tcW w:w="11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</w:t>
            </w:r>
          </w:p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</w:tc>
        <w:tc>
          <w:tcPr>
            <w:tcW w:w="191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kolokwia</w:t>
            </w:r>
          </w:p>
        </w:tc>
        <w:tc>
          <w:tcPr>
            <w:tcW w:w="1880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Wykonanie i zaliczenie projektu</w:t>
            </w:r>
          </w:p>
        </w:tc>
        <w:tc>
          <w:tcPr>
            <w:tcW w:w="1616" w:type="dxa"/>
            <w:vAlign w:val="center"/>
          </w:tcPr>
          <w:p w:rsidR="001C4B82" w:rsidRDefault="001C4B82" w:rsidP="00504537">
            <w:pPr>
              <w:jc w:val="center"/>
              <w:rPr>
                <w:color w:val="000000"/>
              </w:rPr>
            </w:pPr>
          </w:p>
        </w:tc>
      </w:tr>
    </w:tbl>
    <w:p w:rsidR="001C4B82" w:rsidRDefault="001C4B82" w:rsidP="001C4B82">
      <w:pPr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7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1C4B82" w:rsidRDefault="001C4B82" w:rsidP="001C4B82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504537">
            <w:pPr>
              <w:rPr>
                <w:color w:val="000000"/>
              </w:rPr>
            </w:pPr>
            <w:r>
              <w:rPr>
                <w:color w:val="000000"/>
              </w:rPr>
              <w:t>Matematyka finansowa, analiza finansowa, sprawozdawczość finansowa, znajomość arkusza kalkulacyjnego Excel.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Przedstawienie metod kształtowania struktury kapitałowej przedsiębiorstwa z uwzględnieniem jego kosztu i ryzyka korzystania z odpowiednich źródeł. Pokazanie, że odpowiedni dobór źródeł zwiększa wartość przedsiębiorstwa i inwestorzy chętniej powierzają mu do dyspozycji kapitał.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Źródła kapitału w przedsiębiorstwie – podział zysku, emitowane papiery wartościowe, rynek pierwotny i wtórny. 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Ryzyko w decyzjach finansowych a uzyskiwane dochody – stopa zwrotu oczekiwana przez </w:t>
            </w:r>
            <w:r>
              <w:rPr>
                <w:color w:val="000000"/>
              </w:rPr>
              <w:lastRenderedPageBreak/>
              <w:t xml:space="preserve">inwestorów a koszt kapitału w przedsiębiorstwie, koszt kapitału obcego i własnego, model wyceny aktywów kapitałowych, współczynnik beta, średni ważony koszt kapitału. 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Strategie finansowania majątku – kapitał obrotowy netto, cykl operacyjny i konwersji gotówki, zarządzanie środkami pieniężnymi, zarządzanie należnościami, krótkoterminowe źródła finansowania przedsiębiorstwa. 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Struktura kapitału a wartość firmy – teorie struktury kapitału, korzyści podatkowe a ryzyko, koszty bankructwa, teoria hierarchii źródeł finansowania. 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Decyzje inwestycyjne – szacowanie przyszłych operacyjnych przepływów pieniężnych, zaktualizowana wartość netto, wewnętrzna stopa zwrotu. 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Ryzyko w działalności przedsiębiorstwa: operacyjne i finansowe oraz walutowe w transakcjach zagranicznych.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1C4B82" w:rsidRDefault="001C4B82" w:rsidP="0050453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proofErr w:type="spellStart"/>
            <w:r>
              <w:rPr>
                <w:color w:val="000000"/>
                <w:lang w:val="en-US"/>
              </w:rPr>
              <w:t>Linia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charakterystyczna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papieru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wartościowego</w:t>
            </w:r>
            <w:proofErr w:type="spellEnd"/>
            <w:r>
              <w:rPr>
                <w:color w:val="000000"/>
                <w:lang w:val="en-US"/>
              </w:rPr>
              <w:t xml:space="preserve"> (Security Characteristic Line - SCL), </w:t>
            </w:r>
            <w:proofErr w:type="spellStart"/>
            <w:r>
              <w:rPr>
                <w:color w:val="000000"/>
                <w:lang w:val="en-US"/>
              </w:rPr>
              <w:t>współczynnik</w:t>
            </w:r>
            <w:proofErr w:type="spellEnd"/>
            <w:r>
              <w:rPr>
                <w:color w:val="000000"/>
                <w:lang w:val="en-US"/>
              </w:rPr>
              <w:t xml:space="preserve"> beta, Security Market Line (SML), Capital Market Line (CML), Capital Asset Pricing Model (CAPM),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Budowa efektywnego portfela inwestycyjnego.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Średnioważony koszt kapitału (WACC),</w:t>
            </w:r>
          </w:p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Modele Modiglianiego, Millera. 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1C4B82" w:rsidRDefault="001C4B82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504537">
            <w:pPr>
              <w:jc w:val="both"/>
              <w:rPr>
                <w:color w:val="000000"/>
              </w:rPr>
            </w:pPr>
            <w:r>
              <w:t>Wykorzystanie metod analiz portfelowych, w tym metody Markowitza, w celu zbudowania efektywnego portfela inwestycyjnego. Modyfikowanie portfela inwestycyjnego w zależności od spodziewanego zysku i ryzyka.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</w:p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1C4B82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Brigham</w:t>
            </w:r>
            <w:proofErr w:type="spellEnd"/>
            <w:r>
              <w:rPr>
                <w:color w:val="000000"/>
              </w:rPr>
              <w:t xml:space="preserve"> E.F., Podstawy zarządzania finansami, PWN, Warszawa, 1995.</w:t>
            </w:r>
          </w:p>
          <w:p w:rsidR="001C4B82" w:rsidRDefault="001C4B82" w:rsidP="001C4B8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Jajuga T., Pluta W., Inwestycje. Capital </w:t>
            </w:r>
            <w:proofErr w:type="spellStart"/>
            <w:r>
              <w:rPr>
                <w:color w:val="000000"/>
              </w:rPr>
              <w:t>Budgeting</w:t>
            </w:r>
            <w:proofErr w:type="spellEnd"/>
            <w:r>
              <w:rPr>
                <w:color w:val="000000"/>
              </w:rPr>
              <w:t>, AE, Wrocław 1994.</w:t>
            </w:r>
          </w:p>
          <w:p w:rsidR="001C4B82" w:rsidRDefault="001C4B82" w:rsidP="001C4B8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Wilimowska Z., Wilimowski M., Sztuka zarządzania finansami., Bydgoszcz, </w:t>
            </w:r>
            <w:proofErr w:type="spellStart"/>
            <w:r>
              <w:rPr>
                <w:color w:val="000000"/>
              </w:rPr>
              <w:t>TNOiK</w:t>
            </w:r>
            <w:proofErr w:type="spellEnd"/>
            <w:r>
              <w:rPr>
                <w:color w:val="000000"/>
              </w:rPr>
              <w:t xml:space="preserve"> OPO, 2001.</w:t>
            </w:r>
          </w:p>
          <w:p w:rsidR="001C4B82" w:rsidRDefault="001C4B82" w:rsidP="001C4B82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Wybrane zagadnienia rachunkowości i finansów / Zofia Wilimowska, Marek Wilimowski, Danuta </w:t>
            </w:r>
            <w:proofErr w:type="spellStart"/>
            <w:r>
              <w:rPr>
                <w:color w:val="000000"/>
                <w:szCs w:val="20"/>
              </w:rPr>
              <w:t>Seretn</w:t>
            </w:r>
            <w:r>
              <w:rPr>
                <w:color w:val="000000"/>
                <w:szCs w:val="20"/>
              </w:rPr>
              <w:t>a</w:t>
            </w:r>
            <w:proofErr w:type="spellEnd"/>
            <w:r>
              <w:rPr>
                <w:color w:val="000000"/>
                <w:szCs w:val="20"/>
              </w:rPr>
              <w:t xml:space="preserve"> ; Państwowa Wyższa Szkoła Zawodowa w Nysie, Oficyna Wydawnicza Państwowej Wyższej Szkoły Zawodowej w Nysie, Nysa 2003.</w:t>
            </w:r>
          </w:p>
        </w:tc>
      </w:tr>
    </w:tbl>
    <w:p w:rsidR="001C4B82" w:rsidRDefault="001C4B82" w:rsidP="001C4B82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C4B8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1C4B82" w:rsidRDefault="001C4B82" w:rsidP="001C4B82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Ickiewicz</w:t>
            </w:r>
            <w:proofErr w:type="spellEnd"/>
            <w:r>
              <w:rPr>
                <w:color w:val="000000"/>
              </w:rPr>
              <w:t xml:space="preserve"> J., Strategia finansowania przedsiębiorstwa, </w:t>
            </w:r>
            <w:proofErr w:type="spellStart"/>
            <w:r>
              <w:rPr>
                <w:color w:val="000000"/>
              </w:rPr>
              <w:t>Poltext</w:t>
            </w:r>
            <w:proofErr w:type="spellEnd"/>
            <w:r>
              <w:rPr>
                <w:color w:val="000000"/>
              </w:rPr>
              <w:t>, Warszawa, 1993.</w:t>
            </w:r>
          </w:p>
          <w:p w:rsidR="001C4B82" w:rsidRDefault="001C4B82" w:rsidP="001C4B82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Pluta W., Strategie inwestowania, Wyd. PLACET, Warszawa, 1995.</w:t>
            </w:r>
          </w:p>
          <w:p w:rsidR="001C4B82" w:rsidRDefault="001C4B82" w:rsidP="001C4B82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Wilimowska Z., Metodyka budowy efektywnego portfela projektów inwestycyjnych, </w:t>
            </w:r>
            <w:r>
              <w:rPr>
                <w:color w:val="000000"/>
              </w:rPr>
              <w:lastRenderedPageBreak/>
              <w:t>Oficyna Wydawnicza Politechniki Wrocławskiej, Wrocław 1997.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E2C"/>
    <w:multiLevelType w:val="hybridMultilevel"/>
    <w:tmpl w:val="6674C63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9080F"/>
    <w:multiLevelType w:val="hybridMultilevel"/>
    <w:tmpl w:val="CB4E0DDC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8"/>
    <w:rsid w:val="001C4B82"/>
    <w:rsid w:val="004B6346"/>
    <w:rsid w:val="004D4CC7"/>
    <w:rsid w:val="0075220A"/>
    <w:rsid w:val="00825418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2011-10-10T17:17:00Z</dcterms:created>
  <dcterms:modified xsi:type="dcterms:W3CDTF">2011-10-10T17:17:00Z</dcterms:modified>
</cp:coreProperties>
</file>