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83" w:rsidRDefault="004A3083" w:rsidP="004A3083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4A3083" w:rsidRDefault="004A3083" w:rsidP="004A3083">
      <w:pPr>
        <w:rPr>
          <w:color w:val="000000"/>
        </w:rPr>
      </w:pPr>
    </w:p>
    <w:p w:rsidR="004A3083" w:rsidRDefault="004A3083" w:rsidP="004A3083">
      <w:pPr>
        <w:rPr>
          <w:color w:val="000000"/>
        </w:rPr>
      </w:pPr>
    </w:p>
    <w:p w:rsidR="004A3083" w:rsidRDefault="004A3083" w:rsidP="004A3083">
      <w:pPr>
        <w:tabs>
          <w:tab w:val="center" w:pos="252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t xml:space="preserve">1. Nazwa przedmiotu: </w:t>
      </w:r>
      <w:r>
        <w:rPr>
          <w:b/>
          <w:bCs/>
          <w:color w:val="000000"/>
          <w:u w:val="single"/>
        </w:rPr>
        <w:t>Informatyzacja rachunkowości</w:t>
      </w:r>
    </w:p>
    <w:p w:rsidR="004A3083" w:rsidRDefault="004A3083" w:rsidP="004A3083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4A3083" w:rsidRDefault="004A3083" w:rsidP="004A3083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t>3. Język wykładowy:</w:t>
      </w:r>
      <w:r>
        <w:rPr>
          <w:color w:val="000000"/>
          <w:sz w:val="22"/>
          <w:szCs w:val="22"/>
        </w:rPr>
        <w:t xml:space="preserve"> język polski</w:t>
      </w:r>
    </w:p>
    <w:p w:rsidR="004A3083" w:rsidRDefault="004A3083" w:rsidP="004A3083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4A3083" w:rsidRDefault="004A3083" w:rsidP="004A3083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4A3083" w:rsidRDefault="004A3083" w:rsidP="004A3083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  II     Semestr: 4</w:t>
      </w:r>
    </w:p>
    <w:p w:rsidR="004A3083" w:rsidRDefault="004A3083" w:rsidP="004A3083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4A3083" w:rsidRDefault="004A3083" w:rsidP="004A3083">
      <w:pPr>
        <w:spacing w:line="360" w:lineRule="auto"/>
        <w:rPr>
          <w:color w:val="000000"/>
        </w:rPr>
      </w:pPr>
      <w:r>
        <w:rPr>
          <w:color w:val="000000"/>
        </w:rPr>
        <w:t xml:space="preserve">    dr </w:t>
      </w:r>
      <w:proofErr w:type="spellStart"/>
      <w:r>
        <w:rPr>
          <w:color w:val="000000"/>
        </w:rPr>
        <w:t>M.Rogus</w:t>
      </w:r>
      <w:proofErr w:type="spellEnd"/>
    </w:p>
    <w:p w:rsidR="004A3083" w:rsidRDefault="004A3083" w:rsidP="004A3083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4A3083" w:rsidRDefault="004A3083" w:rsidP="004A308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mgr Mariola Chwalenia, mgr inż. Adriana </w:t>
      </w:r>
      <w:proofErr w:type="spellStart"/>
      <w:r>
        <w:rPr>
          <w:color w:val="000000"/>
        </w:rPr>
        <w:t>Halikowska</w:t>
      </w:r>
      <w:proofErr w:type="spellEnd"/>
    </w:p>
    <w:p w:rsidR="004A3083" w:rsidRDefault="004A3083" w:rsidP="004A3083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310"/>
        <w:gridCol w:w="1733"/>
        <w:gridCol w:w="1853"/>
        <w:gridCol w:w="1100"/>
        <w:gridCol w:w="1558"/>
      </w:tblGrid>
      <w:tr w:rsidR="004A3083" w:rsidTr="00504537">
        <w:tc>
          <w:tcPr>
            <w:tcW w:w="1176" w:type="dxa"/>
            <w:vAlign w:val="center"/>
          </w:tcPr>
          <w:p w:rsidR="004A3083" w:rsidRDefault="004A3083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976" w:type="dxa"/>
            <w:vAlign w:val="center"/>
          </w:tcPr>
          <w:p w:rsidR="004A3083" w:rsidRDefault="004A3083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</w:tc>
        <w:tc>
          <w:tcPr>
            <w:tcW w:w="1916" w:type="dxa"/>
            <w:vAlign w:val="center"/>
          </w:tcPr>
          <w:p w:rsidR="004A3083" w:rsidRDefault="004A3083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880" w:type="dxa"/>
            <w:vAlign w:val="center"/>
          </w:tcPr>
          <w:p w:rsidR="004A3083" w:rsidRDefault="004A3083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166" w:type="dxa"/>
            <w:vAlign w:val="center"/>
          </w:tcPr>
          <w:p w:rsidR="004A3083" w:rsidRDefault="004A3083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</w:t>
            </w:r>
          </w:p>
        </w:tc>
        <w:tc>
          <w:tcPr>
            <w:tcW w:w="1616" w:type="dxa"/>
            <w:vAlign w:val="center"/>
          </w:tcPr>
          <w:p w:rsidR="004A3083" w:rsidRDefault="004A3083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</w:tr>
      <w:tr w:rsidR="004A3083" w:rsidTr="00504537">
        <w:tc>
          <w:tcPr>
            <w:tcW w:w="1176" w:type="dxa"/>
            <w:vAlign w:val="center"/>
          </w:tcPr>
          <w:p w:rsidR="004A3083" w:rsidRDefault="004A3083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976" w:type="dxa"/>
            <w:vAlign w:val="center"/>
          </w:tcPr>
          <w:p w:rsidR="004A3083" w:rsidRDefault="004A3083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16" w:type="dxa"/>
            <w:vAlign w:val="center"/>
          </w:tcPr>
          <w:p w:rsidR="004A3083" w:rsidRDefault="004A3083" w:rsidP="0050453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4A3083" w:rsidRDefault="004A3083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66" w:type="dxa"/>
            <w:vAlign w:val="center"/>
          </w:tcPr>
          <w:p w:rsidR="004A3083" w:rsidRDefault="004A3083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4A3083" w:rsidRDefault="004A3083" w:rsidP="00504537">
            <w:pPr>
              <w:jc w:val="center"/>
              <w:rPr>
                <w:color w:val="000000"/>
              </w:rPr>
            </w:pPr>
          </w:p>
        </w:tc>
      </w:tr>
      <w:tr w:rsidR="004A3083" w:rsidTr="00504537">
        <w:tc>
          <w:tcPr>
            <w:tcW w:w="1176" w:type="dxa"/>
            <w:vAlign w:val="center"/>
          </w:tcPr>
          <w:p w:rsidR="004A3083" w:rsidRDefault="004A3083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976" w:type="dxa"/>
            <w:vAlign w:val="center"/>
          </w:tcPr>
          <w:p w:rsidR="004A3083" w:rsidRDefault="004A3083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kolokwium</w:t>
            </w:r>
          </w:p>
        </w:tc>
        <w:tc>
          <w:tcPr>
            <w:tcW w:w="1916" w:type="dxa"/>
            <w:vAlign w:val="center"/>
          </w:tcPr>
          <w:p w:rsidR="004A3083" w:rsidRDefault="004A3083" w:rsidP="0050453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4A3083" w:rsidRDefault="004A3083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Praktyczne wykazanie się znajomością programów komputerowych</w:t>
            </w:r>
          </w:p>
        </w:tc>
        <w:tc>
          <w:tcPr>
            <w:tcW w:w="1166" w:type="dxa"/>
            <w:vAlign w:val="center"/>
          </w:tcPr>
          <w:p w:rsidR="004A3083" w:rsidRDefault="004A3083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4A3083" w:rsidRDefault="004A3083" w:rsidP="00504537">
            <w:pPr>
              <w:jc w:val="center"/>
              <w:rPr>
                <w:color w:val="000000"/>
              </w:rPr>
            </w:pPr>
          </w:p>
        </w:tc>
      </w:tr>
    </w:tbl>
    <w:p w:rsidR="004A3083" w:rsidRDefault="004A3083" w:rsidP="004A3083">
      <w:pPr>
        <w:jc w:val="both"/>
        <w:rPr>
          <w:color w:val="000000"/>
        </w:rPr>
      </w:pPr>
    </w:p>
    <w:p w:rsidR="004A3083" w:rsidRDefault="004A3083" w:rsidP="004A3083">
      <w:pPr>
        <w:spacing w:line="360" w:lineRule="auto"/>
        <w:jc w:val="both"/>
        <w:rPr>
          <w:color w:val="000000"/>
        </w:rPr>
      </w:pPr>
      <w:r>
        <w:rPr>
          <w:color w:val="000000"/>
        </w:rPr>
        <w:t>10. Liczba punktów ECTS: 1</w:t>
      </w:r>
    </w:p>
    <w:p w:rsidR="004A3083" w:rsidRDefault="004A3083" w:rsidP="004A3083">
      <w:pPr>
        <w:spacing w:line="360" w:lineRule="auto"/>
        <w:jc w:val="both"/>
        <w:rPr>
          <w:color w:val="000000"/>
        </w:rPr>
      </w:pPr>
      <w:r>
        <w:rPr>
          <w:color w:val="000000"/>
        </w:rPr>
        <w:t>11. Poziom (podstawowy/zaawansowany): zaawansowany</w:t>
      </w:r>
    </w:p>
    <w:p w:rsidR="004A3083" w:rsidRDefault="004A3083" w:rsidP="004A3083">
      <w:pPr>
        <w:rPr>
          <w:color w:val="000000"/>
          <w:sz w:val="22"/>
          <w:szCs w:val="22"/>
        </w:rPr>
      </w:pPr>
      <w:r>
        <w:rPr>
          <w:color w:val="000000"/>
        </w:rPr>
        <w:t xml:space="preserve">12. Wymagania wstępne: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A3083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A3083" w:rsidRDefault="004A3083" w:rsidP="00504537">
            <w:pPr>
              <w:rPr>
                <w:color w:val="000000"/>
              </w:rPr>
            </w:pPr>
            <w:r>
              <w:rPr>
                <w:color w:val="000000"/>
              </w:rPr>
              <w:t xml:space="preserve"> Podstawy rachunkowości finansowej,</w:t>
            </w:r>
          </w:p>
        </w:tc>
      </w:tr>
    </w:tbl>
    <w:p w:rsidR="004A3083" w:rsidRDefault="004A3083" w:rsidP="004A3083">
      <w:pPr>
        <w:spacing w:line="360" w:lineRule="auto"/>
        <w:jc w:val="both"/>
        <w:rPr>
          <w:color w:val="000000"/>
        </w:rPr>
      </w:pPr>
    </w:p>
    <w:p w:rsidR="004A3083" w:rsidRDefault="004A3083" w:rsidP="004A3083">
      <w:pPr>
        <w:spacing w:line="360" w:lineRule="auto"/>
        <w:jc w:val="both"/>
        <w:rPr>
          <w:color w:val="000000"/>
        </w:rPr>
      </w:pPr>
      <w:r>
        <w:rPr>
          <w:color w:val="000000"/>
        </w:rPr>
        <w:t>13.Cele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A3083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A3083" w:rsidRDefault="004A3083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Przekazanie wiedzy o zasadach rachunkowości prowadzonej za pomocą programów księgowych</w:t>
            </w:r>
          </w:p>
        </w:tc>
      </w:tr>
    </w:tbl>
    <w:p w:rsidR="004A3083" w:rsidRDefault="004A3083" w:rsidP="004A3083">
      <w:pPr>
        <w:spacing w:line="360" w:lineRule="auto"/>
        <w:jc w:val="both"/>
        <w:rPr>
          <w:color w:val="000000"/>
        </w:rPr>
      </w:pPr>
    </w:p>
    <w:p w:rsidR="004A3083" w:rsidRDefault="004A3083" w:rsidP="004A3083">
      <w:pPr>
        <w:spacing w:line="360" w:lineRule="auto"/>
        <w:jc w:val="both"/>
        <w:rPr>
          <w:color w:val="000000"/>
        </w:rPr>
      </w:pPr>
      <w:r>
        <w:rPr>
          <w:color w:val="000000"/>
        </w:rPr>
        <w:t>14.Opis treści kształcenia w ramach poszczególnych form zajęć:</w:t>
      </w:r>
    </w:p>
    <w:p w:rsidR="004A3083" w:rsidRDefault="004A3083" w:rsidP="004A3083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A3083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A3083" w:rsidRDefault="004A3083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Kontynuacja programu wykładu z poprzedniego semestru:</w:t>
            </w:r>
          </w:p>
          <w:p w:rsidR="004A3083" w:rsidRDefault="004A3083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10. Przegląd programów F-K ( pełna księgowość) istniejących na polskim rynku- ich wady i zalety. 11. Zakup i instalacja systemu F-K dla własnej firmy 12.Analiza przepisów ustawy o rachunkowości dotycząca rachunkowości prowadzonej przy pomocy komputera. 13. Analiza </w:t>
            </w:r>
            <w:r>
              <w:rPr>
                <w:color w:val="000000"/>
              </w:rPr>
              <w:lastRenderedPageBreak/>
              <w:t xml:space="preserve">przykładowych instrukcji w sprawie zasad ochrony i </w:t>
            </w:r>
            <w:proofErr w:type="spellStart"/>
            <w:r>
              <w:rPr>
                <w:color w:val="000000"/>
              </w:rPr>
              <w:t>archwizacji</w:t>
            </w:r>
            <w:proofErr w:type="spellEnd"/>
            <w:r>
              <w:rPr>
                <w:color w:val="000000"/>
              </w:rPr>
              <w:t xml:space="preserve"> zbiorów danych księgowych i nośników informacji w systemie komputerowym F-K. 14. Tworzenie kopii bezpieczeństwa i danych archiwalnych 15. Wykorzystanie arkuszy kalkulacyjnych i programów narzędziowych do usprawnienia procesu podejmowania d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>cyzji i wizualizacji przetwarzanych danych. 16. Normy bezpieczeństwa w pracy z wykorzystaniem Systemów Info</w:t>
            </w:r>
            <w:r>
              <w:rPr>
                <w:color w:val="000000"/>
              </w:rPr>
              <w:t>r</w:t>
            </w:r>
            <w:r>
              <w:rPr>
                <w:color w:val="000000"/>
              </w:rPr>
              <w:t>matycznych Rachunkowości.</w:t>
            </w:r>
          </w:p>
        </w:tc>
      </w:tr>
    </w:tbl>
    <w:p w:rsidR="004A3083" w:rsidRDefault="004A3083" w:rsidP="004A3083">
      <w:pPr>
        <w:spacing w:line="360" w:lineRule="auto"/>
        <w:jc w:val="both"/>
        <w:rPr>
          <w:color w:val="000000"/>
        </w:rPr>
      </w:pPr>
    </w:p>
    <w:p w:rsidR="004A3083" w:rsidRDefault="004A3083" w:rsidP="004A3083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 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A3083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4A3083" w:rsidRDefault="004A3083" w:rsidP="00504537">
            <w:pPr>
              <w:jc w:val="both"/>
              <w:rPr>
                <w:color w:val="000000"/>
              </w:rPr>
            </w:pPr>
          </w:p>
        </w:tc>
      </w:tr>
    </w:tbl>
    <w:p w:rsidR="004A3083" w:rsidRDefault="004A3083" w:rsidP="004A3083">
      <w:pPr>
        <w:spacing w:line="360" w:lineRule="auto"/>
        <w:jc w:val="both"/>
        <w:rPr>
          <w:color w:val="000000"/>
        </w:rPr>
      </w:pPr>
    </w:p>
    <w:p w:rsidR="004A3083" w:rsidRDefault="004A3083" w:rsidP="004A3083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 Laboratorium/ Ćwiczenia praktyczne.: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A3083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4A3083" w:rsidRDefault="004A3083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Utrwalanie wiedzy z zakresu rachunkowości za pomocą księgowych programów takich jak np. Subiekt, Rewizor.</w:t>
            </w:r>
          </w:p>
        </w:tc>
      </w:tr>
    </w:tbl>
    <w:p w:rsidR="004A3083" w:rsidRDefault="004A3083" w:rsidP="004A3083">
      <w:pPr>
        <w:spacing w:line="360" w:lineRule="auto"/>
        <w:jc w:val="both"/>
        <w:rPr>
          <w:color w:val="000000"/>
        </w:rPr>
      </w:pPr>
    </w:p>
    <w:p w:rsidR="004A3083" w:rsidRDefault="004A3083" w:rsidP="004A3083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 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A3083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A3083" w:rsidRDefault="004A3083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4A3083" w:rsidRDefault="004A3083" w:rsidP="004A3083">
      <w:pPr>
        <w:spacing w:line="360" w:lineRule="auto"/>
        <w:jc w:val="both"/>
        <w:rPr>
          <w:color w:val="000000"/>
        </w:rPr>
      </w:pPr>
    </w:p>
    <w:p w:rsidR="004A3083" w:rsidRDefault="004A3083" w:rsidP="004A3083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</w:t>
      </w:r>
      <w:r>
        <w:rPr>
          <w:bCs/>
          <w:color w:val="000000"/>
        </w:rPr>
        <w:t>.</w:t>
      </w:r>
      <w:r>
        <w:rPr>
          <w:color w:val="000000"/>
        </w:rPr>
        <w:t xml:space="preserve"> Seminarium</w:t>
      </w:r>
      <w:r>
        <w:rPr>
          <w:bCs/>
          <w:color w:val="000000"/>
        </w:rPr>
        <w:t xml:space="preserve"> 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A3083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A3083" w:rsidRDefault="004A3083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4A3083" w:rsidRDefault="004A3083" w:rsidP="004A3083">
      <w:pPr>
        <w:spacing w:line="360" w:lineRule="auto"/>
        <w:jc w:val="both"/>
        <w:rPr>
          <w:color w:val="000000"/>
        </w:rPr>
      </w:pPr>
    </w:p>
    <w:p w:rsidR="004A3083" w:rsidRDefault="004A3083" w:rsidP="004A3083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A3083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A3083" w:rsidRDefault="004A3083" w:rsidP="004A3083">
            <w:pPr>
              <w:numPr>
                <w:ilvl w:val="0"/>
                <w:numId w:val="1"/>
              </w:num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Vademecum samodzielnego księgowego</w:t>
            </w:r>
            <w:r>
              <w:rPr>
                <w:color w:val="000000"/>
                <w:szCs w:val="20"/>
              </w:rPr>
              <w:t xml:space="preserve"> / red. Waldemar Gos ; Teresa </w:t>
            </w:r>
            <w:proofErr w:type="spellStart"/>
            <w:r>
              <w:rPr>
                <w:color w:val="000000"/>
                <w:szCs w:val="20"/>
              </w:rPr>
              <w:t>Kiziukiewicz</w:t>
            </w:r>
            <w:proofErr w:type="spellEnd"/>
            <w:r>
              <w:rPr>
                <w:color w:val="000000"/>
                <w:szCs w:val="20"/>
              </w:rPr>
              <w:t>, Polska Akademia Rachunkowości, Warszawa 2005.</w:t>
            </w:r>
          </w:p>
          <w:p w:rsidR="004A3083" w:rsidRDefault="004A3083" w:rsidP="004A3083">
            <w:pPr>
              <w:numPr>
                <w:ilvl w:val="0"/>
                <w:numId w:val="1"/>
              </w:num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Komentarz do ustawy o rachunkowości</w:t>
            </w:r>
            <w:r>
              <w:rPr>
                <w:color w:val="000000"/>
                <w:szCs w:val="20"/>
              </w:rPr>
              <w:t xml:space="preserve"> / Teresa Cebrowska, red. Teresa </w:t>
            </w:r>
            <w:proofErr w:type="spellStart"/>
            <w:r>
              <w:rPr>
                <w:color w:val="000000"/>
                <w:szCs w:val="20"/>
              </w:rPr>
              <w:t>Kiziukiewicz</w:t>
            </w:r>
            <w:proofErr w:type="spellEnd"/>
            <w:r>
              <w:rPr>
                <w:color w:val="000000"/>
                <w:szCs w:val="20"/>
              </w:rPr>
              <w:t xml:space="preserve">- Wyd. 2 stan prawny na 1 września 2006 r. , Wydaw. Prawnicze </w:t>
            </w:r>
            <w:proofErr w:type="spellStart"/>
            <w:r>
              <w:rPr>
                <w:color w:val="000000"/>
                <w:szCs w:val="20"/>
              </w:rPr>
              <w:t>LexisNexis</w:t>
            </w:r>
            <w:proofErr w:type="spellEnd"/>
            <w:r>
              <w:rPr>
                <w:color w:val="000000"/>
                <w:szCs w:val="20"/>
              </w:rPr>
              <w:t>, Warszawa 2006.</w:t>
            </w:r>
          </w:p>
          <w:p w:rsidR="004A3083" w:rsidRDefault="004A3083" w:rsidP="004A3083">
            <w:pPr>
              <w:numPr>
                <w:ilvl w:val="0"/>
                <w:numId w:val="1"/>
              </w:num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Rachunkowość od podstaw</w:t>
            </w:r>
            <w:r>
              <w:rPr>
                <w:color w:val="000000"/>
                <w:szCs w:val="20"/>
              </w:rPr>
              <w:t xml:space="preserve"> / Jan </w:t>
            </w:r>
            <w:proofErr w:type="spellStart"/>
            <w:r>
              <w:rPr>
                <w:color w:val="000000"/>
                <w:szCs w:val="20"/>
              </w:rPr>
              <w:t>Matuszewicz</w:t>
            </w:r>
            <w:proofErr w:type="spellEnd"/>
            <w:r>
              <w:rPr>
                <w:color w:val="000000"/>
                <w:szCs w:val="20"/>
              </w:rPr>
              <w:t xml:space="preserve">, Piotr </w:t>
            </w:r>
            <w:proofErr w:type="spellStart"/>
            <w:r>
              <w:rPr>
                <w:color w:val="000000"/>
                <w:szCs w:val="20"/>
              </w:rPr>
              <w:t>Matuszewicz</w:t>
            </w:r>
            <w:proofErr w:type="spellEnd"/>
            <w:r>
              <w:rPr>
                <w:color w:val="00000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Cs w:val="20"/>
              </w:rPr>
              <w:t>Finans-Servis</w:t>
            </w:r>
            <w:proofErr w:type="spellEnd"/>
            <w:r>
              <w:rPr>
                <w:color w:val="000000"/>
                <w:szCs w:val="20"/>
              </w:rPr>
              <w:t>, Warszawa2001.</w:t>
            </w:r>
          </w:p>
          <w:p w:rsidR="004A3083" w:rsidRDefault="004A3083" w:rsidP="004A3083">
            <w:pPr>
              <w:numPr>
                <w:ilvl w:val="0"/>
                <w:numId w:val="1"/>
              </w:num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Zbiór zadań do podręcznika Rachunkowość od podstaw</w:t>
            </w:r>
            <w:r>
              <w:rPr>
                <w:color w:val="000000"/>
                <w:szCs w:val="20"/>
              </w:rPr>
              <w:t xml:space="preserve"> / Jan </w:t>
            </w:r>
            <w:proofErr w:type="spellStart"/>
            <w:r>
              <w:rPr>
                <w:color w:val="000000"/>
                <w:szCs w:val="20"/>
              </w:rPr>
              <w:t>Matuszewicz</w:t>
            </w:r>
            <w:proofErr w:type="spellEnd"/>
            <w:r>
              <w:rPr>
                <w:color w:val="000000"/>
                <w:szCs w:val="20"/>
              </w:rPr>
              <w:t xml:space="preserve">, Piotr </w:t>
            </w:r>
            <w:proofErr w:type="spellStart"/>
            <w:r>
              <w:rPr>
                <w:color w:val="000000"/>
                <w:szCs w:val="20"/>
              </w:rPr>
              <w:t>Matuszewicz</w:t>
            </w:r>
            <w:proofErr w:type="spellEnd"/>
            <w:r>
              <w:rPr>
                <w:color w:val="00000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Cs w:val="20"/>
              </w:rPr>
              <w:t>Finans-Servis</w:t>
            </w:r>
            <w:proofErr w:type="spellEnd"/>
            <w:r>
              <w:rPr>
                <w:color w:val="000000"/>
                <w:szCs w:val="20"/>
              </w:rPr>
              <w:t>, Warszawa 2001.</w:t>
            </w:r>
          </w:p>
        </w:tc>
      </w:tr>
    </w:tbl>
    <w:p w:rsidR="004A3083" w:rsidRDefault="004A3083" w:rsidP="004A3083">
      <w:pPr>
        <w:spacing w:line="360" w:lineRule="auto"/>
        <w:jc w:val="both"/>
        <w:rPr>
          <w:color w:val="000000"/>
        </w:rPr>
      </w:pPr>
    </w:p>
    <w:p w:rsidR="004A3083" w:rsidRDefault="004A3083" w:rsidP="004A3083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A3083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A3083" w:rsidRDefault="004A3083" w:rsidP="0050453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3BF8"/>
    <w:multiLevelType w:val="hybridMultilevel"/>
    <w:tmpl w:val="D2CA20AC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53"/>
    <w:rsid w:val="004A3083"/>
    <w:rsid w:val="004B6346"/>
    <w:rsid w:val="004D4CC7"/>
    <w:rsid w:val="0075220A"/>
    <w:rsid w:val="00C207D4"/>
    <w:rsid w:val="00E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2011-10-10T17:10:00Z</dcterms:created>
  <dcterms:modified xsi:type="dcterms:W3CDTF">2011-10-10T17:10:00Z</dcterms:modified>
</cp:coreProperties>
</file>