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7B" w:rsidRDefault="001D6A7B" w:rsidP="001D6A7B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1D6A7B" w:rsidRDefault="001D6A7B" w:rsidP="001D6A7B">
      <w:pPr>
        <w:rPr>
          <w:color w:val="000000"/>
        </w:rPr>
      </w:pPr>
    </w:p>
    <w:p w:rsidR="001D6A7B" w:rsidRDefault="001D6A7B" w:rsidP="001D6A7B">
      <w:pPr>
        <w:rPr>
          <w:color w:val="000000"/>
        </w:rPr>
      </w:pPr>
    </w:p>
    <w:p w:rsidR="001D6A7B" w:rsidRDefault="001D6A7B" w:rsidP="001D6A7B">
      <w:pPr>
        <w:spacing w:line="360" w:lineRule="auto"/>
        <w:rPr>
          <w:b/>
          <w:color w:val="000000"/>
          <w:u w:val="single"/>
        </w:rPr>
      </w:pPr>
      <w:r>
        <w:rPr>
          <w:color w:val="000000"/>
        </w:rPr>
        <w:t xml:space="preserve">1. Nazwa przedmiotu: </w:t>
      </w:r>
      <w:r>
        <w:rPr>
          <w:b/>
          <w:color w:val="000000"/>
          <w:u w:val="single"/>
        </w:rPr>
        <w:t>Ubezpieczenia</w:t>
      </w:r>
    </w:p>
    <w:p w:rsidR="001D6A7B" w:rsidRDefault="001D6A7B" w:rsidP="001D6A7B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1D6A7B" w:rsidRDefault="001D6A7B" w:rsidP="001D6A7B">
      <w:pPr>
        <w:spacing w:line="360" w:lineRule="auto"/>
        <w:rPr>
          <w:color w:val="000000"/>
        </w:rPr>
      </w:pPr>
      <w:r>
        <w:rPr>
          <w:color w:val="000000"/>
        </w:rPr>
        <w:t>3. Język wykładowy: polski</w:t>
      </w: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 Rok:  III     Semestr: 5 </w:t>
      </w:r>
    </w:p>
    <w:p w:rsidR="001D6A7B" w:rsidRDefault="001D6A7B" w:rsidP="001D6A7B">
      <w:pPr>
        <w:spacing w:line="360" w:lineRule="auto"/>
        <w:rPr>
          <w:color w:val="000000"/>
        </w:rPr>
      </w:pPr>
      <w:r>
        <w:rPr>
          <w:color w:val="000000"/>
        </w:rPr>
        <w:t>7. Tytuł/stopień oraz imię i nazwisko prowadzącego przedmiot:</w:t>
      </w: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mgr Joanna Szczepańska</w:t>
      </w: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6"/>
        <w:gridCol w:w="1536"/>
        <w:gridCol w:w="1536"/>
      </w:tblGrid>
      <w:tr w:rsidR="001D6A7B" w:rsidTr="00504537">
        <w:tc>
          <w:tcPr>
            <w:tcW w:w="1535" w:type="dxa"/>
            <w:vAlign w:val="center"/>
          </w:tcPr>
          <w:p w:rsidR="001D6A7B" w:rsidRDefault="001D6A7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1535" w:type="dxa"/>
            <w:vAlign w:val="center"/>
          </w:tcPr>
          <w:p w:rsidR="001D6A7B" w:rsidRDefault="001D6A7B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535" w:type="dxa"/>
            <w:vAlign w:val="center"/>
          </w:tcPr>
          <w:p w:rsidR="001D6A7B" w:rsidRDefault="001D6A7B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536" w:type="dxa"/>
            <w:vAlign w:val="center"/>
          </w:tcPr>
          <w:p w:rsidR="001D6A7B" w:rsidRDefault="001D6A7B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536" w:type="dxa"/>
            <w:vAlign w:val="center"/>
          </w:tcPr>
          <w:p w:rsidR="001D6A7B" w:rsidRDefault="001D6A7B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536" w:type="dxa"/>
            <w:vAlign w:val="center"/>
          </w:tcPr>
          <w:p w:rsidR="001D6A7B" w:rsidRDefault="001D6A7B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Seminarium</w:t>
            </w:r>
          </w:p>
        </w:tc>
      </w:tr>
      <w:tr w:rsidR="001D6A7B" w:rsidTr="00504537">
        <w:tc>
          <w:tcPr>
            <w:tcW w:w="1535" w:type="dxa"/>
            <w:vAlign w:val="center"/>
          </w:tcPr>
          <w:p w:rsidR="001D6A7B" w:rsidRDefault="001D6A7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1535" w:type="dxa"/>
            <w:vAlign w:val="center"/>
          </w:tcPr>
          <w:p w:rsidR="001D6A7B" w:rsidRDefault="001D6A7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35" w:type="dxa"/>
            <w:vAlign w:val="center"/>
          </w:tcPr>
          <w:p w:rsidR="001D6A7B" w:rsidRDefault="001D6A7B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1D6A7B" w:rsidRDefault="001D6A7B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1D6A7B" w:rsidRDefault="001D6A7B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1D6A7B" w:rsidRDefault="001D6A7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D6A7B" w:rsidTr="00504537">
        <w:tc>
          <w:tcPr>
            <w:tcW w:w="1535" w:type="dxa"/>
            <w:vAlign w:val="center"/>
          </w:tcPr>
          <w:p w:rsidR="001D6A7B" w:rsidRDefault="001D6A7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1535" w:type="dxa"/>
            <w:vAlign w:val="center"/>
          </w:tcPr>
          <w:p w:rsidR="001D6A7B" w:rsidRDefault="001D6A7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</w:p>
          <w:p w:rsidR="001D6A7B" w:rsidRDefault="001D6A7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pisemne</w:t>
            </w:r>
          </w:p>
        </w:tc>
        <w:tc>
          <w:tcPr>
            <w:tcW w:w="1535" w:type="dxa"/>
            <w:vAlign w:val="center"/>
          </w:tcPr>
          <w:p w:rsidR="001D6A7B" w:rsidRDefault="001D6A7B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1D6A7B" w:rsidRDefault="001D6A7B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1D6A7B" w:rsidRDefault="001D6A7B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1D6A7B" w:rsidRDefault="001D6A7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referaty,</w:t>
            </w:r>
          </w:p>
          <w:p w:rsidR="001D6A7B" w:rsidRDefault="001D6A7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aktywność,</w:t>
            </w:r>
          </w:p>
          <w:p w:rsidR="001D6A7B" w:rsidRDefault="001D6A7B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kolokwium</w:t>
            </w:r>
          </w:p>
        </w:tc>
      </w:tr>
    </w:tbl>
    <w:p w:rsidR="001D6A7B" w:rsidRDefault="001D6A7B" w:rsidP="001D6A7B">
      <w:pPr>
        <w:jc w:val="both"/>
        <w:rPr>
          <w:color w:val="000000"/>
        </w:rPr>
      </w:pP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>10. Liczba punktów ECTS: 5</w:t>
      </w: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>11. Poziom (podstawowy/zaawansowany): podstawowy</w:t>
      </w: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>12. Wymagania wstępne: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D6A7B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1D6A7B" w:rsidRDefault="001D6A7B" w:rsidP="0050453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</w:tr>
    </w:tbl>
    <w:p w:rsidR="001D6A7B" w:rsidRDefault="001D6A7B" w:rsidP="001D6A7B">
      <w:pPr>
        <w:spacing w:line="360" w:lineRule="auto"/>
        <w:jc w:val="both"/>
        <w:rPr>
          <w:color w:val="000000"/>
        </w:rPr>
      </w:pP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>13. 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D6A7B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1D6A7B" w:rsidRDefault="001D6A7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Celem wykładu jest zapoznanie słuchaczy z podstawowymi kwestiami dotyczącymi ubezpieczeń w Polsce.</w:t>
            </w:r>
          </w:p>
        </w:tc>
      </w:tr>
    </w:tbl>
    <w:p w:rsidR="001D6A7B" w:rsidRDefault="001D6A7B" w:rsidP="001D6A7B">
      <w:pPr>
        <w:spacing w:line="360" w:lineRule="auto"/>
        <w:jc w:val="both"/>
        <w:rPr>
          <w:color w:val="000000"/>
        </w:rPr>
      </w:pP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>14. Opis treści kształcenia w ramach poszczególnych form zajęć:</w:t>
      </w: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D6A7B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1D6A7B" w:rsidRDefault="001D6A7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Definicje ryzyka i niepewności. Klasyfikacja ryzyka. Zarządzanie ryzykiem. Definicje i cechy ubezpieczeń. Ubezpieczenia gospodarcze i społeczne. Funkcje i znaczenie ubezpieczeń w gospodarce. Otoczenie instytucjonalne ubezpieczeń – podstawy prawne, koncesje, nadzór. Zasady funkcjonowania ubezpieczeń gospodarczych – elementy stosunku ubezpieczenia, umowa ubezpieczenia, gospodarka finansowa, działalność marketingowa, zarządzanie ryzykiem. Formy ubezpieczeń, produkty ubezpieczeniowe. Ubezpieczenia na życie. Otwarte Fundusze Emerytalne. Rozwój polskiego rynku ubezpieczeń na tle rynku międzynarodowego.</w:t>
            </w:r>
          </w:p>
        </w:tc>
      </w:tr>
    </w:tbl>
    <w:p w:rsidR="001D6A7B" w:rsidRDefault="001D6A7B" w:rsidP="001D6A7B">
      <w:pPr>
        <w:spacing w:line="360" w:lineRule="auto"/>
        <w:jc w:val="both"/>
        <w:rPr>
          <w:color w:val="000000"/>
        </w:rPr>
      </w:pP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D6A7B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1D6A7B" w:rsidRDefault="001D6A7B" w:rsidP="00504537">
            <w:pPr>
              <w:jc w:val="both"/>
              <w:rPr>
                <w:color w:val="000000"/>
              </w:rPr>
            </w:pPr>
          </w:p>
        </w:tc>
      </w:tr>
    </w:tbl>
    <w:p w:rsidR="001D6A7B" w:rsidRDefault="001D6A7B" w:rsidP="001D6A7B">
      <w:pPr>
        <w:spacing w:line="360" w:lineRule="auto"/>
        <w:jc w:val="both"/>
        <w:rPr>
          <w:color w:val="000000"/>
        </w:rPr>
      </w:pP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14.3.Laboratorium/ Ćwiczenia praktyczne: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D6A7B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1D6A7B" w:rsidRDefault="001D6A7B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1D6A7B" w:rsidRDefault="001D6A7B" w:rsidP="001D6A7B">
      <w:pPr>
        <w:spacing w:line="360" w:lineRule="auto"/>
        <w:jc w:val="both"/>
        <w:rPr>
          <w:color w:val="000000"/>
        </w:rPr>
      </w:pP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D6A7B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1D6A7B" w:rsidRDefault="001D6A7B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1D6A7B" w:rsidRDefault="001D6A7B" w:rsidP="001D6A7B">
      <w:pPr>
        <w:spacing w:line="360" w:lineRule="auto"/>
        <w:jc w:val="both"/>
        <w:rPr>
          <w:color w:val="000000"/>
        </w:rPr>
      </w:pP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14.5.Seminarium: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D6A7B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1D6A7B" w:rsidRDefault="001D6A7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Ryzyko w działalności człowieka. </w:t>
            </w:r>
          </w:p>
          <w:p w:rsidR="001D6A7B" w:rsidRDefault="001D6A7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Istota i funkcje ubezpieczeń. </w:t>
            </w:r>
          </w:p>
          <w:p w:rsidR="001D6A7B" w:rsidRDefault="001D6A7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Podstawy prawne ubezpieczeń. </w:t>
            </w:r>
          </w:p>
          <w:p w:rsidR="001D6A7B" w:rsidRDefault="001D6A7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Ubezpieczenia społeczne i gospodarcze. </w:t>
            </w:r>
          </w:p>
          <w:p w:rsidR="001D6A7B" w:rsidRDefault="001D6A7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Charakterystyka umowy ubezpieczenia. </w:t>
            </w:r>
          </w:p>
          <w:p w:rsidR="001D6A7B" w:rsidRDefault="001D6A7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Zasady ustalania składki ubezpieczeniowej. </w:t>
            </w:r>
          </w:p>
          <w:p w:rsidR="001D6A7B" w:rsidRDefault="001D6A7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Zasady ustalania świadczeń i odszkodowań. </w:t>
            </w:r>
          </w:p>
          <w:p w:rsidR="001D6A7B" w:rsidRDefault="001D6A7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Pośrednictwo ubezpieczeniowe. </w:t>
            </w:r>
          </w:p>
          <w:p w:rsidR="001D6A7B" w:rsidRDefault="001D6A7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Reasekuracja. </w:t>
            </w:r>
          </w:p>
          <w:p w:rsidR="001D6A7B" w:rsidRDefault="001D6A7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10. Przedsiębiorstwo ubezpieczeniowe. </w:t>
            </w:r>
          </w:p>
          <w:p w:rsidR="001D6A7B" w:rsidRDefault="001D6A7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11. Nadzór ubezpieczeniowy. </w:t>
            </w:r>
          </w:p>
          <w:p w:rsidR="001D6A7B" w:rsidRDefault="001D6A7B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 Instytucje ochrony ubezpieczeniowej.</w:t>
            </w:r>
          </w:p>
          <w:p w:rsidR="001D6A7B" w:rsidRDefault="001D6A7B" w:rsidP="0050453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 System ubezpieczeń społecznych w Polsce.</w:t>
            </w:r>
          </w:p>
        </w:tc>
      </w:tr>
    </w:tbl>
    <w:p w:rsidR="001D6A7B" w:rsidRDefault="001D6A7B" w:rsidP="001D6A7B">
      <w:pPr>
        <w:spacing w:line="360" w:lineRule="auto"/>
        <w:jc w:val="both"/>
        <w:rPr>
          <w:color w:val="000000"/>
        </w:rPr>
      </w:pPr>
    </w:p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D6A7B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1D6A7B" w:rsidRDefault="001D6A7B" w:rsidP="001D6A7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Podstawy ubezpieczeń : podręcznik/ Tom 1: Mechanizmy i funkcje / red. Jan Monkiewicz, </w:t>
            </w:r>
            <w:proofErr w:type="spellStart"/>
            <w:r>
              <w:rPr>
                <w:color w:val="000000"/>
              </w:rPr>
              <w:t>Poltext</w:t>
            </w:r>
            <w:proofErr w:type="spellEnd"/>
            <w:r>
              <w:rPr>
                <w:color w:val="000000"/>
              </w:rPr>
              <w:t>, Warszawa 2001.</w:t>
            </w:r>
          </w:p>
          <w:p w:rsidR="001D6A7B" w:rsidRDefault="001D6A7B" w:rsidP="001D6A7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Ubezpieczenia : rynek i ryzyko : praca zbiorowa / red. Wanda Ronka-Chmielowiec, Krzysztof Jajuga, PWE, Warszawa 2002.</w:t>
            </w:r>
          </w:p>
          <w:p w:rsidR="001D6A7B" w:rsidRDefault="001D6A7B" w:rsidP="001D6A7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Kodeks cywilny, </w:t>
            </w:r>
            <w:proofErr w:type="spellStart"/>
            <w:r>
              <w:rPr>
                <w:color w:val="000000"/>
              </w:rPr>
              <w:t>LexisNexis</w:t>
            </w:r>
            <w:proofErr w:type="spellEnd"/>
            <w:r>
              <w:rPr>
                <w:color w:val="000000"/>
              </w:rPr>
              <w:t>, Warszawa 2006.</w:t>
            </w:r>
          </w:p>
          <w:p w:rsidR="001D6A7B" w:rsidRDefault="001D6A7B" w:rsidP="001D6A7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Ustawa o działalności ubezpieczeniowej </w:t>
            </w:r>
            <w:r>
              <w:rPr>
                <w:color w:val="000000"/>
                <w:szCs w:val="15"/>
              </w:rPr>
              <w:t xml:space="preserve">z dn. 22.05.2003 </w:t>
            </w:r>
            <w:r>
              <w:rPr>
                <w:bCs/>
                <w:color w:val="000000"/>
              </w:rPr>
              <w:t>(Dz.U.03.124.1151</w:t>
            </w:r>
            <w:r>
              <w:rPr>
                <w:color w:val="000000"/>
              </w:rPr>
              <w:t>).</w:t>
            </w:r>
          </w:p>
          <w:p w:rsidR="001D6A7B" w:rsidRDefault="001D6A7B" w:rsidP="001D6A7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Ustawa o pośrednictwie ubezpieczeniowym z dn. 22.05.2003 (</w:t>
            </w:r>
            <w:r>
              <w:rPr>
                <w:bCs/>
                <w:caps/>
                <w:color w:val="000000"/>
              </w:rPr>
              <w:t>Dz.U. 03.124.1154).</w:t>
            </w:r>
          </w:p>
          <w:p w:rsidR="001D6A7B" w:rsidRDefault="001D6A7B" w:rsidP="001D6A7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Ustawa o ubezpieczeniach obowiązkowych, Ubezpieczeniowym Funduszu Gwarancyjnym i Polskim Biurze Ubezpieczycieli Komunikacyjnych z dn. 22.05.2003</w:t>
            </w:r>
            <w:r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 xml:space="preserve"> </w:t>
            </w:r>
            <w:r>
              <w:rPr>
                <w:bCs/>
                <w:caps/>
                <w:color w:val="000000"/>
              </w:rPr>
              <w:t xml:space="preserve">(DZ.U.03.124.1152) </w:t>
            </w:r>
          </w:p>
          <w:p w:rsidR="001D6A7B" w:rsidRDefault="001D6A7B" w:rsidP="001D6A7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Ustawa o nadzorze ubezpieczeniowym i emerytalnym oraz Rzeczniku Ubezpieczonych z dn. 22.05.2003</w:t>
            </w:r>
            <w:r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 xml:space="preserve"> </w:t>
            </w:r>
            <w:r>
              <w:rPr>
                <w:bCs/>
                <w:caps/>
                <w:color w:val="000000"/>
              </w:rPr>
              <w:t>(DZ.U. 03.124.1153).</w:t>
            </w:r>
          </w:p>
        </w:tc>
      </w:tr>
    </w:tbl>
    <w:p w:rsidR="001D6A7B" w:rsidRDefault="001D6A7B" w:rsidP="001D6A7B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D6A7B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1D6A7B" w:rsidRDefault="001D6A7B" w:rsidP="00504537">
            <w:pPr>
              <w:spacing w:line="360" w:lineRule="auto"/>
              <w:rPr>
                <w:color w:val="000000"/>
              </w:rPr>
            </w:pP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5C8B"/>
    <w:multiLevelType w:val="hybridMultilevel"/>
    <w:tmpl w:val="F4D8B488"/>
    <w:lvl w:ilvl="0" w:tplc="38BAC4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A4"/>
    <w:rsid w:val="001D6A7B"/>
    <w:rsid w:val="002578A4"/>
    <w:rsid w:val="004B6346"/>
    <w:rsid w:val="004D4CC7"/>
    <w:rsid w:val="0075220A"/>
    <w:rsid w:val="00C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2011-10-10T17:16:00Z</dcterms:created>
  <dcterms:modified xsi:type="dcterms:W3CDTF">2011-10-10T17:16:00Z</dcterms:modified>
</cp:coreProperties>
</file>